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C86" w:rsidRPr="00882C86" w:rsidRDefault="00882C86" w:rsidP="00882C86">
      <w:pPr>
        <w:rPr>
          <w:rFonts w:ascii="Times New Roman" w:hAnsi="Times New Roman" w:cs="Times New Roman"/>
          <w:b/>
          <w:i/>
          <w:sz w:val="36"/>
          <w:szCs w:val="36"/>
        </w:rPr>
      </w:pPr>
      <w:r w:rsidRPr="00882C86">
        <w:rPr>
          <w:rFonts w:ascii="Times New Roman" w:hAnsi="Times New Roman" w:cs="Times New Roman"/>
          <w:b/>
          <w:i/>
          <w:sz w:val="36"/>
          <w:szCs w:val="36"/>
        </w:rPr>
        <w:t>Советы психолога родителям  будущих первоклассников</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rPr>
        <w:t xml:space="preserve">    </w:t>
      </w:r>
      <w:bookmarkStart w:id="0" w:name="_GoBack"/>
      <w:r w:rsidRPr="00882C86">
        <w:rPr>
          <w:rFonts w:ascii="Times New Roman" w:hAnsi="Times New Roman" w:cs="Times New Roman"/>
          <w:sz w:val="28"/>
          <w:szCs w:val="28"/>
        </w:rPr>
        <w:t>Поступление в школу – это начало нового этапа в жизни ребёнка, вхождение его в мир знаний, новых прав и обязанностей, сложных и разнообразных взаимоотношений с взрослыми и сверстниками.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У вас событие – ваш ребёнок впервые переступит порог школы. Как он</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будет усваивать знания, понравится ли ему быть учеником, как сложатся взаимоотношения с учителем, одноклассниками? Эти тревоги одолевают всех родителей, даже если в школу идет уже второй, третий или пятый ребёнок. Это естественно, поскольку каждый маленький человек – неповторим, у него свой внутренний мир, свои интересы, свои способности и возможности. И главная задача родителей совместно с педагогами  так все организовать, чтобы ребёнок с удовольствием посещал школу, познавал окружающий мир и, конечно, хорошо учился.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Как должны вести себя взрослые, чтобы добиться этого? Необходима  заинтересованность в успехах, в школьных делах маленького ученика. Он должен чувствовать, что родителям, дедушкам и бабушкам очень важно и интересно знать, что происходило в школе, что нового (по каждому предмету в отдельности) узнал он сегодня.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Желательно поддерживать интерес к учёбе, перенося новые знания ребёнка на повседневную жизнь (использовать навык счёта, чтобы посчитать, сколько птиц село на ветку или сколько красных машин стоит у дома, навык чтения – чтобы прочитать вывеску или название новой книжки, купленной мамой).</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И, конечно, необходимо поощрять каждое маленькое и большое достижение вашего малыша. Дело в том, что особенно в возрасте 6-10 лет дети ориентированы на реакцию взрослых. Они очень чутко отзываются на похвалу или порицание родителей, учителя, стараются привлечь к себе внимание, почувствовать себя нужными, любимыми и хорошими.  Поэтому для пап и мам, бабушек и дедушек это реальный рычаг для поддержания и повышения интереса к школе и обучению.</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Чтобы кроме внешних атрибутов школьной жизни (портфель, тетради, учебники и т.п.) появилось внутреннее ощущение перехода в новое качество «ученик», необходимо отношение взрослых к поступлению в школу как к ответственному, серьёзному шагу ребёнка («Ты теперь ученик, большой мальчик, у тебя новые, серьёзные обязанности»). Конечно, ваш ребенок будет продолжать играть и в куклы, и в машинки, но нужно давать установку </w:t>
      </w:r>
      <w:r w:rsidRPr="00882C86">
        <w:rPr>
          <w:rFonts w:ascii="Times New Roman" w:hAnsi="Times New Roman" w:cs="Times New Roman"/>
          <w:sz w:val="28"/>
          <w:szCs w:val="28"/>
        </w:rPr>
        <w:lastRenderedPageBreak/>
        <w:t>на «взросление». А это не только новые обязанности, но и новые возможности, более сложные поручения и определённая самостоятельность. Контроль необходим, но всё же постарайтесь дать возможность вашему первокласснику «подрасти» в своём мироощущении, почувствовать себя старше.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У каждой личности должно быть своё пространство. Если у ребёнка нет своей комнаты, нужно организовать рабочее место.</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Пожалуйста, дорогие родители, не переусердствуйте в выполнении домашних заданий. Дети в возрасте 6-7 лет должны заниматься не более получаса, далее нужно делать перерыв не менее 15 минут. Количество не всегда переходит в качество! Кроме того, длительным написанием палочек и крючков можно надолго отбить охоту к учёбе.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Важным показателем готовности ребёнка к школьному обучению является развитие тонкой моторики, двигательных навыков кисти. Чем больше и разнообразнее работа кисти, тем лучше и быстрее совершенствуются её движения.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При подготовке ребёнка к школе важнее не учить его писать, а создавать условия для развития мелких мышц руки. Какими же способами можно тренировать детскую руку?</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Существует много игр и упражнений по развитию моторики.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Лепка из глины и пластилина. Это очень полезно, причём лепить можно не только из пластилина и глины. Если во дворе зима – что может быть лучше снежной бабы или игр в снежки. А летом можно соорудить сказочный замок из песка или мелких камешков.</w:t>
      </w:r>
      <w:r w:rsidRPr="00882C86">
        <w:rPr>
          <w:rFonts w:ascii="Times New Roman" w:hAnsi="Times New Roman" w:cs="Times New Roman"/>
          <w:sz w:val="28"/>
          <w:szCs w:val="28"/>
        </w:rPr>
        <w:cr/>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Рисование или раскрашивание картинок – любимое занятие дошкольников. Обратить внимание надо на рисунки детей. Разнообразны ли они? Если мальчик рисует только машины и самолёты, а девочка похожих друг на друга кукол, то это вряд ли положительно повлияет на развитие образного мышления ребёнка. Родителям и воспитателям необходимо разнообразить тематику рисунков, обратить внимание на основные детали, без которых рисунок становится искажённым.</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lastRenderedPageBreak/>
        <w:t>·                          Изготовление поделок из бумаги. Например, выполнение аппликаций. Ребёнку нужно уметь пользоваться ножницами и клеем.</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Изготовление поделок из природного материала: шишек, желудей, соломы и других доступных материалов.</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Конструирование.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Застёгивание и расстёгивание пуговиц, кнопок, крючков.</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Завязывание и развязывание лент, шнурков, узелков на верёвке.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Завинчивание и </w:t>
      </w:r>
      <w:proofErr w:type="spellStart"/>
      <w:r w:rsidRPr="00882C86">
        <w:rPr>
          <w:rFonts w:ascii="Times New Roman" w:hAnsi="Times New Roman" w:cs="Times New Roman"/>
          <w:sz w:val="28"/>
          <w:szCs w:val="28"/>
        </w:rPr>
        <w:t>развинчивание</w:t>
      </w:r>
      <w:proofErr w:type="spellEnd"/>
      <w:r w:rsidRPr="00882C86">
        <w:rPr>
          <w:rFonts w:ascii="Times New Roman" w:hAnsi="Times New Roman" w:cs="Times New Roman"/>
          <w:sz w:val="28"/>
          <w:szCs w:val="28"/>
        </w:rPr>
        <w:t xml:space="preserve"> крышек банок, пузырьков и т. д.</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Всасывание пипеткой воды.</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Нанизывание бус и пуговиц. Летом можно сделать бусы из рябины, орешков. Семян тыквы и огурцов, мелких плодов и т. д.</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Плетение косичек из ниток, венков из цветов.</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Все виды ручного творчества: для девочек – вязание, вышивание и т. д., для мальчиков – чеканка, выжигание, художественное выпиливание и т. д. Научить наших детей всему, что умеем сами!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Переборка круп, насыпать в небольшое блюдце, например, гороха, гречки и риса и попросить ребёнка перебрать</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“Показ” стихотворения. Пусть ребёнок показывает руками всё, о чём говорится в стихотворении. Во-первых, так веселее, а значит, слова и смысл запомнятся лучше. Во-вторых, такой маленький спектакль поможет ребёнку лучше ориентироваться в пространстве и пользоваться руками.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Теневой театр. Попросить малыша соединить большой и указательный пальцы, а остальные распустить веером. Чудо: на освещённой настольной лампой стене появится попугай. Если распрямить ладонь, а затем согнуть указательный палец и оттопырить мизинец, на стене появится собака.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Игры в мяч, с кубиками, мозаикой.</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При такой всесторонней тренировке школьные занятия будут для ребёнка не столь утомительными. Полезно проверить результаты кропотливой работы по формированию движения кисти. Для этого используйте тест “вырезание круга”, проведя его до начала тренировки и по её окончании.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lastRenderedPageBreak/>
        <w:t xml:space="preserve">         Все эти упражнения приносят тройную пользу ребёнку: во-первых, развивают его руки, подготавливая к овладению письмом, во-вторых, формируют у него художественный вкус, что полезно в любом возрасте, и в-третьих, детские физиологи утверждают, что хорошо развитая кисть руки “потянет” за собой развитие интеллекта.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Если ребёнок трудно входит в контакт со сверстниками, почаще организуйте встречи с ними, сначала для игр, во время прогулок, а затем и для занятий и забав дома. Постепенно у ребёнка будет вырабатываться потребность в общении, а перед интересом к совместной деятельности отступят нерешительность и робость. Пользу принесут подвижные игры, если поручать ему “командные” роли, привлекайте его к труду и не забывайте одобрить его помощь.</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Ваш ребёнок непоседлив, охотно начинает любую игру, любое дело, но не доведя до конца, берётся за что-то новое. Он не умеет найти общий язык со сверстниками в играх, так как претендует на положение лидера и не может подчиниться правилам игры. Ребёнок не терпелив, без стеснения перебивает взрослых, не выслушивает объяснения. Такого нужно настойчиво приучать вести себя в соответствии с той или иной ситуацией, научить хорошо и до конца выполнять задания. Иначе он просто не сможет войти в ритм школьной жизни, будет отнесён к числу “неуправляемых” детей и нарушителей порядка.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На пороге школы едва ли не самое главное – научить ребёнка </w:t>
      </w:r>
      <w:proofErr w:type="spellStart"/>
      <w:r w:rsidRPr="00882C86">
        <w:rPr>
          <w:rFonts w:ascii="Times New Roman" w:hAnsi="Times New Roman" w:cs="Times New Roman"/>
          <w:sz w:val="28"/>
          <w:szCs w:val="28"/>
        </w:rPr>
        <w:t>самостоя-тельности</w:t>
      </w:r>
      <w:proofErr w:type="spellEnd"/>
      <w:r w:rsidRPr="00882C86">
        <w:rPr>
          <w:rFonts w:ascii="Times New Roman" w:hAnsi="Times New Roman" w:cs="Times New Roman"/>
          <w:sz w:val="28"/>
          <w:szCs w:val="28"/>
        </w:rPr>
        <w:t>. Ведь малышу придётся выполнять одно задание за другим, принимать решения, выстраивать личные отношения с одноклассниками и с учителем, а значит, и нести ответственность.</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Легкой обучаемости ребенка сильно поможет развитие основных психических функций: ощущения, внимания, памяти, мышления, воображения. Хороший объем памяти и устойчивое внимание позволят ученику понять и усвоить материал. Находчивость, смекалка и воображение помогут найти решение в нестандартной ситуации. Ведь наша задача не только в том, чтобы вложить в головку маленького человека знания, а научить его ими пользоваться.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lastRenderedPageBreak/>
        <w:t xml:space="preserve">                                    Для этого предлагаю Вам несколько простых, но очень эффективных способов развития Вашего малыша в игровой, интересной форме.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Вам барышня прислала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Цель: развитие слухового внимания, находчивости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Ведущий начинает с правил: "Вам барышня прислала кусочек одеяла, велела: не смеяться, губки бантиком не делать, Да и Нет не говорить, черное с белым не носить, Р не выговаривать. Вы поедете на бал?" После этого ведущий задает разнообразные вопросы игрокам, а те отвечают, пытаясь не нарушить оговоренные правила.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Рисунок на спине</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Цель: развитие тактильных ощущений, внимания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Тупым концом карандаша рисуете на спине ребенка геометрическую фигуру, букву или цифру. Ребенок должен угадать, что вы нарисовали. Можно поменяться, и тогда вы будете угадывать рисунок. Детям всегда интереснее играть из разных ролей.</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Летела корова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Цель: развитие устойчивости и переключения внимания.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Игроков должно быть не меньше трех. Все садятся в круг и, развернув правую руку ладонью вниз, а левую - ладонью вверх, соединяют свои ладони с ладонями соседей. По очереди произносят по слову стих, в такт хлопая по ладони правого соседа: Летела корова, сказала слово. Какое слово сказала корова?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Кому выпадает очередь отвечать, называет любое слово. Его сосед вместе с хлопком говорит первую букву этого слова, следующий вторую, и так до конца. Задача последнего игрока - не зазеваться и успеть убрать руку из-под завершающего хлопка.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Волшебное слово</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Цель: развитие внимания, вежливости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Ребенок внимательно слушает то, что вы ему говорите. Но выполняет он только те просьбы, в которых есть волшебные слова. Например: Сделай три </w:t>
      </w:r>
      <w:r w:rsidRPr="00882C86">
        <w:rPr>
          <w:rFonts w:ascii="Times New Roman" w:hAnsi="Times New Roman" w:cs="Times New Roman"/>
          <w:sz w:val="28"/>
          <w:szCs w:val="28"/>
        </w:rPr>
        <w:lastRenderedPageBreak/>
        <w:t>хлопка руками, подпрыгивая на левой ноге. - Пожалуйста, подними руки вверх! Выполнить нужно вторую просьбу.</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Ребенок тем самым оказывается в положении взрослого, который приучает вас быть вежливыми.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Солдат и тряпичная кукла</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Цель: релаксация, </w:t>
      </w:r>
      <w:proofErr w:type="spellStart"/>
      <w:r w:rsidRPr="00882C86">
        <w:rPr>
          <w:rFonts w:ascii="Times New Roman" w:hAnsi="Times New Roman" w:cs="Times New Roman"/>
          <w:sz w:val="28"/>
          <w:szCs w:val="28"/>
        </w:rPr>
        <w:t>саморегуляция</w:t>
      </w:r>
      <w:proofErr w:type="spellEnd"/>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Детей нужно обязательно учить чередованию сильного напряжения мышц и следующего за ним расслабления. Это развивает их возможность контролировать себя.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Предложите ребенку представить, что он солдат. Вспомните вместе с ним, как нужно стоять на плацу - вытянувшись в струнку и замерев. Потом вы произносите следующую команду - "тряпичная кукла". Дети должны максимально расслабиться, представить, что их тело мягкое, податливое, руки болтаются, спина немного наклонена вперед. Чередовать необходимо несколько раз и заканчивать на стадии расслабления.</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Работа со сказками</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Обязательно читайте вместе с детьми сказки и детские истории. Обсуждайте и пересказывайте прочитанное. Придумывайте новые окончания известных сказок. Сочиняйте свои собственные коротенькие сказки и истории. Рисуйте иллюстрации к сюжетам. Это очень хорошо отражается на общем уровне развития ребенка, его воображении и на Ваших с ним отношениях.</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Кроме этого, старайтесь как можно больше играть с детьми в обычные доступные игры - домино, лото, шашки, шахматы, собирайте </w:t>
      </w:r>
      <w:proofErr w:type="spellStart"/>
      <w:r w:rsidRPr="00882C86">
        <w:rPr>
          <w:rFonts w:ascii="Times New Roman" w:hAnsi="Times New Roman" w:cs="Times New Roman"/>
          <w:sz w:val="28"/>
          <w:szCs w:val="28"/>
        </w:rPr>
        <w:t>пазл</w:t>
      </w:r>
      <w:proofErr w:type="spellEnd"/>
      <w:r w:rsidRPr="00882C86">
        <w:rPr>
          <w:rFonts w:ascii="Times New Roman" w:hAnsi="Times New Roman" w:cs="Times New Roman"/>
          <w:sz w:val="28"/>
          <w:szCs w:val="28"/>
        </w:rPr>
        <w:t>, конструкторы, лепите из глины и пластилина. Развитие психомоторики существенно облегчит задачу обучения письму.</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Главное, чтобы и Вам и Вашему ребенку было весело и интересно вместе. Тогда это обязательно пойдет на пользу!</w:t>
      </w:r>
    </w:p>
    <w:p w:rsidR="00882C86" w:rsidRPr="00882C86" w:rsidRDefault="00882C86" w:rsidP="00882C86">
      <w:pPr>
        <w:rPr>
          <w:rFonts w:ascii="Times New Roman" w:hAnsi="Times New Roman" w:cs="Times New Roman"/>
          <w:sz w:val="28"/>
          <w:szCs w:val="28"/>
        </w:rPr>
      </w:pPr>
      <w:r w:rsidRPr="00882C86">
        <w:rPr>
          <w:rFonts w:ascii="Times New Roman" w:hAnsi="Times New Roman" w:cs="Times New Roman"/>
          <w:sz w:val="28"/>
          <w:szCs w:val="28"/>
        </w:rPr>
        <w:t xml:space="preserve"> </w:t>
      </w:r>
    </w:p>
    <w:p w:rsidR="00882C86" w:rsidRPr="00882C86" w:rsidRDefault="00882C86" w:rsidP="00882C86">
      <w:pPr>
        <w:rPr>
          <w:rFonts w:ascii="Times New Roman" w:hAnsi="Times New Roman" w:cs="Times New Roman"/>
          <w:sz w:val="28"/>
          <w:szCs w:val="28"/>
        </w:rPr>
      </w:pPr>
    </w:p>
    <w:bookmarkEnd w:id="0"/>
    <w:p w:rsidR="003B273D" w:rsidRPr="00882C86" w:rsidRDefault="003B273D">
      <w:pPr>
        <w:rPr>
          <w:rFonts w:ascii="Times New Roman" w:hAnsi="Times New Roman" w:cs="Times New Roman"/>
          <w:sz w:val="28"/>
          <w:szCs w:val="28"/>
        </w:rPr>
      </w:pPr>
    </w:p>
    <w:sectPr w:rsidR="003B273D" w:rsidRPr="00882C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C86"/>
    <w:rsid w:val="003B273D"/>
    <w:rsid w:val="00882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1694</Words>
  <Characters>9659</Characters>
  <Application>Microsoft Office Word</Application>
  <DocSecurity>0</DocSecurity>
  <Lines>80</Lines>
  <Paragraphs>22</Paragraphs>
  <ScaleCrop>false</ScaleCrop>
  <Company/>
  <LinksUpToDate>false</LinksUpToDate>
  <CharactersWithSpaces>11331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2017-12-22T09:46:00Z</dcterms:created>
  <dcterms:modified xsi:type="dcterms:W3CDTF">2017-12-22T09:47:00Z</dcterms:modified>
</cp:coreProperties>
</file>